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AD1C" w14:textId="4122B80E" w:rsidR="008776AB" w:rsidRPr="008776AB" w:rsidRDefault="008776AB" w:rsidP="008776AB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r w:rsidRPr="008776A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BCFNs 12 2017</w:t>
      </w:r>
    </w:p>
    <w:p w14:paraId="6BFBC35B" w14:textId="77777777" w:rsidR="008776AB" w:rsidRDefault="008776AB" w:rsidP="008776A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53D3007C" w14:textId="6E42B6BF" w:rsidR="008776AB" w:rsidRPr="008776AB" w:rsidRDefault="008776AB" w:rsidP="008776A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8776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From Furs to Gold…the beginning of Colonialism in BC</w:t>
      </w:r>
    </w:p>
    <w:p w14:paraId="60C68A02" w14:textId="77777777" w:rsidR="008776AB" w:rsidRDefault="008776AB" w:rsidP="008776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</w:p>
    <w:p w14:paraId="38DF959F" w14:textId="77777777" w:rsidR="008776AB" w:rsidRDefault="008776AB" w:rsidP="008776A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8776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Read “From Fur Trade to Gold Rush” on pages 80–83 in your B.C. First Nations Studies textbook.</w:t>
      </w:r>
      <w:r w:rsidRPr="008776AB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</w:p>
    <w:p w14:paraId="3C9D18D7" w14:textId="7FF3BF42" w:rsidR="008776AB" w:rsidRPr="008776AB" w:rsidRDefault="008776AB" w:rsidP="008776AB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8776AB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ab/>
      </w:r>
      <w:r w:rsidRPr="008776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Summarize what happened during this period in BC’s history.</w:t>
      </w:r>
      <w:r w:rsidRPr="008776AB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Pr="008776A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Explain the effects the gold rush had on First Nations peoples, traditions, and the land?</w:t>
      </w:r>
    </w:p>
    <w:p w14:paraId="7768C829" w14:textId="77777777" w:rsidR="008776AB" w:rsidRPr="008776AB" w:rsidRDefault="008776AB" w:rsidP="00286B6B">
      <w:pPr>
        <w:jc w:val="center"/>
        <w:rPr>
          <w:rFonts w:ascii="Times New Roman" w:hAnsi="Times New Roman" w:cs="Times New Roman"/>
        </w:rPr>
      </w:pPr>
    </w:p>
    <w:p w14:paraId="09D3C9F4" w14:textId="77777777" w:rsidR="008776AB" w:rsidRPr="008776AB" w:rsidRDefault="008776AB" w:rsidP="00286B6B">
      <w:pPr>
        <w:jc w:val="center"/>
        <w:rPr>
          <w:rFonts w:ascii="Times New Roman" w:hAnsi="Times New Roman" w:cs="Times New Roman"/>
        </w:rPr>
      </w:pPr>
    </w:p>
    <w:p w14:paraId="1CF74F43" w14:textId="77777777" w:rsidR="008776AB" w:rsidRPr="008776AB" w:rsidRDefault="008776AB" w:rsidP="00286B6B">
      <w:pPr>
        <w:jc w:val="center"/>
        <w:rPr>
          <w:rFonts w:ascii="Times New Roman" w:hAnsi="Times New Roman" w:cs="Times New Roman"/>
        </w:rPr>
      </w:pPr>
    </w:p>
    <w:p w14:paraId="266F999B" w14:textId="0CDC7150" w:rsidR="00286B6B" w:rsidRPr="008776AB" w:rsidRDefault="008776AB" w:rsidP="00877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286B6B" w:rsidRPr="008776AB">
        <w:rPr>
          <w:rFonts w:ascii="Times New Roman" w:hAnsi="Times New Roman" w:cs="Times New Roman"/>
        </w:rPr>
        <w:t>Fur Trade vs Gold Rush   Comparison Assignment</w:t>
      </w:r>
    </w:p>
    <w:p w14:paraId="2264A6FA" w14:textId="77777777" w:rsidR="00286B6B" w:rsidRPr="008776AB" w:rsidRDefault="00286B6B" w:rsidP="00286B6B">
      <w:pPr>
        <w:rPr>
          <w:rFonts w:ascii="Times New Roman" w:hAnsi="Times New Roman" w:cs="Times New Roman"/>
        </w:rPr>
      </w:pPr>
    </w:p>
    <w:p w14:paraId="0A668C3B" w14:textId="148E55BE" w:rsidR="00286B6B" w:rsidRPr="008776AB" w:rsidRDefault="00286B6B" w:rsidP="00286B6B">
      <w:pPr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>Using</w:t>
      </w:r>
      <w:r w:rsidR="008776AB">
        <w:rPr>
          <w:rFonts w:ascii="Times New Roman" w:hAnsi="Times New Roman" w:cs="Times New Roman"/>
        </w:rPr>
        <w:t xml:space="preserve"> your text book and other </w:t>
      </w:r>
      <w:proofErr w:type="gramStart"/>
      <w:r w:rsidR="008776AB">
        <w:rPr>
          <w:rFonts w:ascii="Times New Roman" w:hAnsi="Times New Roman" w:cs="Times New Roman"/>
        </w:rPr>
        <w:t xml:space="preserve">sources, </w:t>
      </w:r>
      <w:r w:rsidRPr="008776AB">
        <w:rPr>
          <w:rFonts w:ascii="Times New Roman" w:hAnsi="Times New Roman" w:cs="Times New Roman"/>
        </w:rPr>
        <w:t xml:space="preserve"> determine</w:t>
      </w:r>
      <w:proofErr w:type="gramEnd"/>
      <w:r w:rsidRPr="008776AB">
        <w:rPr>
          <w:rFonts w:ascii="Times New Roman" w:hAnsi="Times New Roman" w:cs="Times New Roman"/>
        </w:rPr>
        <w:t xml:space="preserve"> the similarities and differences for First Nations between the fur trade and the gold rush.  You may choose to represent this information in the form of a </w:t>
      </w:r>
      <w:r w:rsidR="008776AB">
        <w:rPr>
          <w:rFonts w:ascii="Times New Roman" w:hAnsi="Times New Roman" w:cs="Times New Roman"/>
        </w:rPr>
        <w:t>chart or a report</w:t>
      </w:r>
      <w:r w:rsidRPr="008776AB">
        <w:rPr>
          <w:rFonts w:ascii="Times New Roman" w:hAnsi="Times New Roman" w:cs="Times New Roman"/>
        </w:rPr>
        <w:t>.  Some things to consider:</w:t>
      </w:r>
    </w:p>
    <w:p w14:paraId="1B1E6AE2" w14:textId="77777777" w:rsidR="00286B6B" w:rsidRPr="008776AB" w:rsidRDefault="00286B6B" w:rsidP="008776AB">
      <w:pPr>
        <w:spacing w:line="480" w:lineRule="auto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ab/>
      </w:r>
      <w:r w:rsidRPr="008776AB">
        <w:rPr>
          <w:rFonts w:ascii="Times New Roman" w:hAnsi="Times New Roman" w:cs="Times New Roman"/>
        </w:rPr>
        <w:tab/>
        <w:t>- What role did First Nations' play? (jobs)</w:t>
      </w:r>
    </w:p>
    <w:p w14:paraId="78F72375" w14:textId="77777777" w:rsidR="00286B6B" w:rsidRPr="008776AB" w:rsidRDefault="00286B6B" w:rsidP="008776AB">
      <w:pPr>
        <w:spacing w:line="480" w:lineRule="auto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ab/>
      </w:r>
      <w:r w:rsidRPr="008776AB">
        <w:rPr>
          <w:rFonts w:ascii="Times New Roman" w:hAnsi="Times New Roman" w:cs="Times New Roman"/>
        </w:rPr>
        <w:tab/>
        <w:t>- What role did First Nation's women play?</w:t>
      </w:r>
      <w:bookmarkStart w:id="0" w:name="_GoBack"/>
      <w:bookmarkEnd w:id="0"/>
    </w:p>
    <w:p w14:paraId="3C184B05" w14:textId="77777777" w:rsidR="00286B6B" w:rsidRPr="008776AB" w:rsidRDefault="00286B6B" w:rsidP="008776AB">
      <w:pPr>
        <w:spacing w:line="480" w:lineRule="auto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ab/>
      </w:r>
      <w:r w:rsidRPr="008776AB">
        <w:rPr>
          <w:rFonts w:ascii="Times New Roman" w:hAnsi="Times New Roman" w:cs="Times New Roman"/>
        </w:rPr>
        <w:tab/>
        <w:t>- What was the attitude toward First Nations?</w:t>
      </w:r>
    </w:p>
    <w:p w14:paraId="0B02E10D" w14:textId="77777777" w:rsidR="00286B6B" w:rsidRPr="008776AB" w:rsidRDefault="00286B6B" w:rsidP="008776AB">
      <w:pPr>
        <w:spacing w:line="480" w:lineRule="auto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ab/>
      </w:r>
      <w:r w:rsidRPr="008776AB">
        <w:rPr>
          <w:rFonts w:ascii="Times New Roman" w:hAnsi="Times New Roman" w:cs="Times New Roman"/>
        </w:rPr>
        <w:tab/>
        <w:t xml:space="preserve">- What was the </w:t>
      </w:r>
      <w:proofErr w:type="gramStart"/>
      <w:r w:rsidRPr="008776AB">
        <w:rPr>
          <w:rFonts w:ascii="Times New Roman" w:hAnsi="Times New Roman" w:cs="Times New Roman"/>
        </w:rPr>
        <w:t>time period</w:t>
      </w:r>
      <w:proofErr w:type="gramEnd"/>
      <w:r w:rsidRPr="008776AB">
        <w:rPr>
          <w:rFonts w:ascii="Times New Roman" w:hAnsi="Times New Roman" w:cs="Times New Roman"/>
        </w:rPr>
        <w:t>?</w:t>
      </w:r>
    </w:p>
    <w:p w14:paraId="08806839" w14:textId="77777777" w:rsidR="00286B6B" w:rsidRPr="008776AB" w:rsidRDefault="00286B6B" w:rsidP="008776AB">
      <w:pPr>
        <w:spacing w:line="480" w:lineRule="auto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ab/>
      </w:r>
      <w:r w:rsidRPr="008776AB">
        <w:rPr>
          <w:rFonts w:ascii="Times New Roman" w:hAnsi="Times New Roman" w:cs="Times New Roman"/>
        </w:rPr>
        <w:tab/>
        <w:t>- How did life change for First Nations? (disease)</w:t>
      </w:r>
    </w:p>
    <w:p w14:paraId="412B0489" w14:textId="77777777" w:rsidR="00AE227D" w:rsidRPr="008776AB" w:rsidRDefault="00AE227D">
      <w:pPr>
        <w:rPr>
          <w:rFonts w:ascii="Times New Roman" w:hAnsi="Times New Roman" w:cs="Times New Roman"/>
        </w:rPr>
      </w:pPr>
    </w:p>
    <w:sectPr w:rsidR="00AE227D" w:rsidRPr="008776AB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6B"/>
    <w:rsid w:val="0002396C"/>
    <w:rsid w:val="00286B6B"/>
    <w:rsid w:val="008776AB"/>
    <w:rsid w:val="00AE227D"/>
    <w:rsid w:val="00B9711E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101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77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3</cp:revision>
  <dcterms:created xsi:type="dcterms:W3CDTF">2017-12-08T15:45:00Z</dcterms:created>
  <dcterms:modified xsi:type="dcterms:W3CDTF">2017-12-08T15:50:00Z</dcterms:modified>
</cp:coreProperties>
</file>