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7AFF" w14:textId="77777777" w:rsidR="0012471D" w:rsidRPr="007D449D" w:rsidRDefault="0012471D" w:rsidP="007D449D">
      <w:pPr>
        <w:jc w:val="center"/>
        <w:rPr>
          <w:rFonts w:eastAsia="Times New Roman" w:cs="Times New Roman"/>
          <w:b/>
          <w:bCs/>
          <w:color w:val="464646"/>
          <w:sz w:val="28"/>
          <w:szCs w:val="28"/>
        </w:rPr>
      </w:pPr>
      <w:r w:rsidRPr="0012471D">
        <w:rPr>
          <w:rFonts w:eastAsia="Times New Roman" w:cs="Times New Roman"/>
          <w:b/>
          <w:bCs/>
          <w:color w:val="464646"/>
          <w:sz w:val="28"/>
          <w:szCs w:val="28"/>
        </w:rPr>
        <w:t>How a case about a snail gave power to modern consumers and launched a million lawsuits.</w:t>
      </w:r>
    </w:p>
    <w:p w14:paraId="54B36C84" w14:textId="77777777" w:rsidR="002C7460" w:rsidRDefault="002C7460" w:rsidP="0012471D">
      <w:pPr>
        <w:rPr>
          <w:rFonts w:eastAsia="Times New Roman" w:cs="Times New Roman"/>
          <w:b/>
          <w:bCs/>
          <w:color w:val="464646"/>
        </w:rPr>
      </w:pPr>
    </w:p>
    <w:p w14:paraId="0256E2AB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>This is the story of how our modern law of negligence came about all because of a fizzy drink.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 xml:space="preserve">And a </w:t>
      </w:r>
      <w:proofErr w:type="spellStart"/>
      <w:r w:rsidRPr="002C7460">
        <w:rPr>
          <w:rFonts w:asciiTheme="minorHAnsi" w:hAnsiTheme="minorHAnsi"/>
          <w:color w:val="464646"/>
        </w:rPr>
        <w:t>mollusc</w:t>
      </w:r>
      <w:proofErr w:type="spellEnd"/>
      <w:r w:rsidRPr="002C7460">
        <w:rPr>
          <w:rFonts w:asciiTheme="minorHAnsi" w:hAnsiTheme="minorHAnsi"/>
          <w:color w:val="464646"/>
        </w:rPr>
        <w:t xml:space="preserve"> from Paisley in Scotland.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</w:p>
    <w:p w14:paraId="5A425E03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3F1D7328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 xml:space="preserve">The </w:t>
      </w:r>
      <w:proofErr w:type="spellStart"/>
      <w:r w:rsidRPr="002C7460">
        <w:rPr>
          <w:rFonts w:asciiTheme="minorHAnsi" w:hAnsiTheme="minorHAnsi"/>
          <w:color w:val="464646"/>
        </w:rPr>
        <w:t>mollusc</w:t>
      </w:r>
      <w:proofErr w:type="spellEnd"/>
      <w:r w:rsidRPr="002C7460">
        <w:rPr>
          <w:rFonts w:asciiTheme="minorHAnsi" w:hAnsiTheme="minorHAnsi"/>
          <w:color w:val="464646"/>
        </w:rPr>
        <w:t xml:space="preserve"> in question was a common snail that ended its days in a bottle of ginger beer. It made legal history in the 1932 case of Donoghue v Stevenson.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 xml:space="preserve">It begins on an unremarkable Sunday evening on 26th August 1928. May Donoghue, a shop assistant, met a friend at the </w:t>
      </w:r>
      <w:proofErr w:type="spellStart"/>
      <w:r w:rsidRPr="002C7460">
        <w:rPr>
          <w:rFonts w:asciiTheme="minorHAnsi" w:hAnsiTheme="minorHAnsi"/>
          <w:color w:val="464646"/>
        </w:rPr>
        <w:t>Wellmeadow</w:t>
      </w:r>
      <w:proofErr w:type="spellEnd"/>
      <w:r w:rsidRPr="002C7460">
        <w:rPr>
          <w:rFonts w:asciiTheme="minorHAnsi" w:hAnsiTheme="minorHAnsi"/>
          <w:color w:val="464646"/>
        </w:rPr>
        <w:t xml:space="preserve"> cafe in Paisley, near Glasgow.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>Her unnamed friend ordered and paid for a pear and ice cream ginger beer 'float' for May.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>May drank a portion of the float, and when the last of the ginger beer was poured into her glass, it was alleged the decomposing remains of a snail dropped out of the darkened, opaque bottle.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</w:p>
    <w:p w14:paraId="67D79CBF" w14:textId="77777777" w:rsidR="002C7460" w:rsidRPr="0012471D" w:rsidRDefault="002C7460" w:rsidP="00345F5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>May complained of stomach pains, and a doctor diagnosed gastroenteritis and shock.</w:t>
      </w:r>
    </w:p>
    <w:p w14:paraId="55A535B5" w14:textId="77777777" w:rsidR="00BF7B1B" w:rsidRPr="002C7460" w:rsidRDefault="00BF7B1B" w:rsidP="00FA3615">
      <w:pPr>
        <w:rPr>
          <w:rFonts w:eastAsia="Times New Roman" w:cs="Times New Roman"/>
          <w:color w:val="2B2B2B"/>
          <w:shd w:val="clear" w:color="auto" w:fill="FFFFFF"/>
        </w:rPr>
      </w:pPr>
    </w:p>
    <w:p w14:paraId="3E0A574A" w14:textId="77777777" w:rsidR="00FA3615" w:rsidRDefault="00FA3615" w:rsidP="00FA3615">
      <w:pPr>
        <w:rPr>
          <w:rFonts w:eastAsia="Times New Roman" w:cs="Times New Roman"/>
          <w:color w:val="2B2B2B"/>
          <w:shd w:val="clear" w:color="auto" w:fill="FFFFFF"/>
        </w:rPr>
      </w:pPr>
      <w:r w:rsidRPr="00FA3615">
        <w:rPr>
          <w:rFonts w:eastAsia="Times New Roman" w:cs="Times New Roman"/>
          <w:color w:val="2B2B2B"/>
          <w:shd w:val="clear" w:color="auto" w:fill="FFFFFF"/>
        </w:rPr>
        <w:t>Donoghue v. Stevenson, also known as the ‘snail in the bottle case’, is a significant case in Western law. The House of Lords’ ruling in this case established the civil law tort of negligence and obliged manufacturers to observe a duty of care towards their customers. Donoghue subsequently took legal action against Mr</w:t>
      </w:r>
      <w:r w:rsidR="00B70CB8">
        <w:rPr>
          <w:rFonts w:eastAsia="Times New Roman" w:cs="Times New Roman"/>
          <w:color w:val="2B2B2B"/>
          <w:shd w:val="clear" w:color="auto" w:fill="FFFFFF"/>
        </w:rPr>
        <w:t>.</w:t>
      </w:r>
      <w:r w:rsidRPr="00FA3615">
        <w:rPr>
          <w:rFonts w:eastAsia="Times New Roman" w:cs="Times New Roman"/>
          <w:color w:val="2B2B2B"/>
          <w:shd w:val="clear" w:color="auto" w:fill="FFFFFF"/>
        </w:rPr>
        <w:t xml:space="preserve"> David Stevenson, the manufacturer of the ginger beer. She lodged a writ in the Court of Sessions, Scotland’s highest civil court, seeking £500 damages.</w:t>
      </w:r>
    </w:p>
    <w:p w14:paraId="2DC3995C" w14:textId="77777777" w:rsidR="0092490D" w:rsidRDefault="0092490D" w:rsidP="00FA3615">
      <w:pPr>
        <w:rPr>
          <w:rFonts w:eastAsia="Times New Roman" w:cs="Times New Roman"/>
          <w:color w:val="2B2B2B"/>
          <w:shd w:val="clear" w:color="auto" w:fill="FFFFFF"/>
        </w:rPr>
      </w:pPr>
    </w:p>
    <w:p w14:paraId="43DF3257" w14:textId="77777777" w:rsidR="0092490D" w:rsidRDefault="0092490D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92490D">
        <w:rPr>
          <w:rFonts w:asciiTheme="minorHAnsi" w:hAnsiTheme="minorHAnsi"/>
          <w:color w:val="464646"/>
        </w:rPr>
        <w:t>In those days, the common law only acknowledged a duty of care was owed to people harmed by the negligent acts of others in specific and limited circumstances.</w:t>
      </w:r>
      <w:r w:rsidRPr="0092490D">
        <w:rPr>
          <w:rStyle w:val="apple-converted-space"/>
          <w:rFonts w:asciiTheme="minorHAnsi" w:hAnsiTheme="minorHAnsi"/>
          <w:color w:val="464646"/>
        </w:rPr>
        <w:t> </w:t>
      </w:r>
      <w:r w:rsidRPr="0092490D">
        <w:rPr>
          <w:rFonts w:asciiTheme="minorHAnsi" w:hAnsiTheme="minorHAnsi"/>
          <w:color w:val="464646"/>
        </w:rPr>
        <w:t>For example, this was the case where a contract existed between the parties, or where a manufacturer was making something dangerous, or acting fraudulently.</w:t>
      </w:r>
      <w:r w:rsidRPr="0092490D">
        <w:rPr>
          <w:rStyle w:val="apple-converted-space"/>
          <w:rFonts w:asciiTheme="minorHAnsi" w:hAnsiTheme="minorHAnsi"/>
          <w:color w:val="464646"/>
        </w:rPr>
        <w:t> </w:t>
      </w:r>
      <w:r w:rsidRPr="0092490D">
        <w:rPr>
          <w:rFonts w:asciiTheme="minorHAnsi" w:hAnsiTheme="minorHAnsi"/>
          <w:color w:val="464646"/>
        </w:rPr>
        <w:t>As the law stood, May Donoghue could not take legal action over her snail.</w:t>
      </w:r>
    </w:p>
    <w:p w14:paraId="649B1E3A" w14:textId="77777777" w:rsidR="005E7261" w:rsidRDefault="005E7261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2DE3831E" w14:textId="77777777" w:rsidR="005E7261" w:rsidRPr="005E7261" w:rsidRDefault="005E7261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5E7261">
        <w:rPr>
          <w:rFonts w:asciiTheme="minorHAnsi" w:hAnsiTheme="minorHAnsi"/>
          <w:color w:val="464646"/>
        </w:rPr>
        <w:t>Clearly, neither May nor her friend had a contract with the manufacturer of the ginger beer.</w:t>
      </w:r>
      <w:r w:rsidRPr="005E7261">
        <w:rPr>
          <w:rStyle w:val="apple-converted-space"/>
          <w:rFonts w:asciiTheme="minorHAnsi" w:hAnsiTheme="minorHAnsi"/>
          <w:color w:val="464646"/>
        </w:rPr>
        <w:t> </w:t>
      </w:r>
    </w:p>
    <w:p w14:paraId="0C29ECE5" w14:textId="77777777" w:rsidR="005E7261" w:rsidRDefault="005E7261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5E7261">
        <w:rPr>
          <w:rFonts w:asciiTheme="minorHAnsi" w:hAnsiTheme="minorHAnsi"/>
          <w:color w:val="464646"/>
        </w:rPr>
        <w:t>The latter had not committed fraud. And ginger beer could hardly be described as dangerous.</w:t>
      </w:r>
    </w:p>
    <w:p w14:paraId="3F71BC3F" w14:textId="77777777" w:rsidR="00CD2F10" w:rsidRDefault="00CD2F10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094F996D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On 26th May 1932, the court found in </w:t>
      </w:r>
      <w:proofErr w:type="spellStart"/>
      <w:r>
        <w:rPr>
          <w:rFonts w:ascii="Verdana" w:hAnsi="Verdana"/>
          <w:color w:val="464646"/>
          <w:sz w:val="20"/>
          <w:szCs w:val="20"/>
        </w:rPr>
        <w:t>favour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of May Donoghue.</w:t>
      </w:r>
    </w:p>
    <w:p w14:paraId="4DBDAA96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</w:p>
    <w:p w14:paraId="00461AFB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"The rule that you are to love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becomes in law 'You must not injure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' </w:t>
      </w:r>
    </w:p>
    <w:p w14:paraId="1C85C489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</w:p>
    <w:p w14:paraId="52D17BD5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"You must take reasonable care to avoid acts or omissions which you can reasonably foresee would be likely to injure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>."</w:t>
      </w:r>
    </w:p>
    <w:p w14:paraId="49888E38" w14:textId="77777777" w:rsidR="00CD2F10" w:rsidRPr="005E7261" w:rsidRDefault="00CD2F10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16C4CD24" w14:textId="77777777" w:rsidR="005E7261" w:rsidRPr="0092490D" w:rsidRDefault="005E7261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16FEACE8" w14:textId="77777777" w:rsidR="007D449D" w:rsidRDefault="007D449D" w:rsidP="00FA3615">
      <w:pPr>
        <w:rPr>
          <w:rFonts w:eastAsia="Times New Roman" w:cs="Times New Roman"/>
        </w:rPr>
      </w:pPr>
    </w:p>
    <w:p w14:paraId="433BF70E" w14:textId="77777777" w:rsidR="007D449D" w:rsidRDefault="007D449D" w:rsidP="00FA3615">
      <w:pPr>
        <w:rPr>
          <w:rFonts w:eastAsia="Times New Roman" w:cs="Times New Roman"/>
        </w:rPr>
      </w:pPr>
    </w:p>
    <w:p w14:paraId="6E81A575" w14:textId="77777777" w:rsidR="007D449D" w:rsidRDefault="007D449D" w:rsidP="00FA3615">
      <w:pPr>
        <w:rPr>
          <w:rFonts w:eastAsia="Times New Roman" w:cs="Times New Roman"/>
        </w:rPr>
      </w:pPr>
    </w:p>
    <w:p w14:paraId="7EB55D61" w14:textId="77777777" w:rsidR="007D449D" w:rsidRDefault="007D449D" w:rsidP="00FA3615">
      <w:pPr>
        <w:rPr>
          <w:rFonts w:eastAsia="Times New Roman" w:cs="Times New Roman"/>
        </w:rPr>
      </w:pPr>
    </w:p>
    <w:p w14:paraId="0ECC5764" w14:textId="77777777" w:rsidR="007D449D" w:rsidRDefault="007D449D" w:rsidP="00FA3615">
      <w:pPr>
        <w:rPr>
          <w:rFonts w:eastAsia="Times New Roman" w:cs="Times New Roman"/>
        </w:rPr>
      </w:pPr>
    </w:p>
    <w:p w14:paraId="50414243" w14:textId="77777777" w:rsidR="007D449D" w:rsidRDefault="007D449D" w:rsidP="00FA3615">
      <w:pPr>
        <w:rPr>
          <w:rFonts w:eastAsia="Times New Roman" w:cs="Times New Roman"/>
        </w:rPr>
      </w:pPr>
    </w:p>
    <w:p w14:paraId="7297E140" w14:textId="77777777" w:rsidR="0092490D" w:rsidRDefault="007D449D" w:rsidP="00FA3615">
      <w:pPr>
        <w:rPr>
          <w:rFonts w:eastAsia="Times New Roman" w:cs="Times New Roman"/>
        </w:rPr>
      </w:pPr>
      <w:r>
        <w:rPr>
          <w:rFonts w:eastAsia="Times New Roman" w:cs="Times New Roman"/>
        </w:rPr>
        <w:t>Snail Questions…</w:t>
      </w:r>
    </w:p>
    <w:p w14:paraId="47A93715" w14:textId="77777777" w:rsidR="007D449D" w:rsidRDefault="007D449D" w:rsidP="00FA3615">
      <w:pPr>
        <w:rPr>
          <w:rFonts w:eastAsia="Times New Roman" w:cs="Times New Roman"/>
        </w:rPr>
      </w:pPr>
    </w:p>
    <w:p w14:paraId="41B2EA95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couldn’t Ms. Donoghue sue Mr. </w:t>
      </w:r>
      <w:proofErr w:type="spellStart"/>
      <w:r>
        <w:rPr>
          <w:rFonts w:eastAsia="Times New Roman" w:cs="Times New Roman"/>
        </w:rPr>
        <w:t>Minghella</w:t>
      </w:r>
      <w:proofErr w:type="spellEnd"/>
      <w:r>
        <w:rPr>
          <w:rFonts w:eastAsia="Times New Roman" w:cs="Times New Roman"/>
        </w:rPr>
        <w:t>, the Café Owner, for breach of contract?</w:t>
      </w:r>
    </w:p>
    <w:p w14:paraId="07DE3AB0" w14:textId="77777777" w:rsidR="007D449D" w:rsidRPr="007D449D" w:rsidRDefault="007D449D" w:rsidP="007D449D">
      <w:pPr>
        <w:rPr>
          <w:rFonts w:eastAsia="Times New Roman" w:cs="Times New Roman"/>
        </w:rPr>
      </w:pPr>
    </w:p>
    <w:p w14:paraId="737E1C45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Why couldn’t Ms. Donoghue successfully sue the Café owner for negligence?</w:t>
      </w:r>
    </w:p>
    <w:p w14:paraId="480F74F5" w14:textId="77777777" w:rsidR="007D449D" w:rsidRPr="007D449D" w:rsidRDefault="007D449D" w:rsidP="007D449D">
      <w:pPr>
        <w:rPr>
          <w:rFonts w:eastAsia="Times New Roman" w:cs="Times New Roman"/>
        </w:rPr>
      </w:pPr>
    </w:p>
    <w:p w14:paraId="1406B871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courts never actually determined if there really was a snail in the ginger beer…why was this not important to the case? Or was it?</w:t>
      </w:r>
    </w:p>
    <w:p w14:paraId="60DE8DEE" w14:textId="77777777" w:rsidR="007D449D" w:rsidRPr="007D449D" w:rsidRDefault="007D449D" w:rsidP="007D449D">
      <w:pPr>
        <w:rPr>
          <w:rFonts w:eastAsia="Times New Roman" w:cs="Times New Roman"/>
        </w:rPr>
      </w:pPr>
    </w:p>
    <w:p w14:paraId="54F7DD38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Was Mr. Stevenson negligent in the way he brewed and bottled the ginger beer?</w:t>
      </w:r>
    </w:p>
    <w:p w14:paraId="43EE8D8D" w14:textId="77777777" w:rsidR="007D449D" w:rsidRPr="007D449D" w:rsidRDefault="007D449D" w:rsidP="007D449D">
      <w:pPr>
        <w:rPr>
          <w:rFonts w:eastAsia="Times New Roman" w:cs="Times New Roman"/>
        </w:rPr>
      </w:pPr>
    </w:p>
    <w:p w14:paraId="31B93CC1" w14:textId="76FA268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Ms. Donoghue’s friend (the person who </w:t>
      </w:r>
      <w:proofErr w:type="gramStart"/>
      <w:r>
        <w:rPr>
          <w:rFonts w:eastAsia="Times New Roman" w:cs="Times New Roman"/>
        </w:rPr>
        <w:t>actually</w:t>
      </w:r>
      <w:r w:rsidR="0020488E">
        <w:rPr>
          <w:rFonts w:eastAsia="Times New Roman" w:cs="Times New Roman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 paid</w:t>
      </w:r>
      <w:proofErr w:type="gramEnd"/>
      <w:r>
        <w:rPr>
          <w:rFonts w:eastAsia="Times New Roman" w:cs="Times New Roman"/>
        </w:rPr>
        <w:t xml:space="preserve"> for the ginger beer) had sued had sued the Café owner would she have a case? Why didn’t she sue?</w:t>
      </w:r>
    </w:p>
    <w:p w14:paraId="2A5C8C7C" w14:textId="77777777" w:rsidR="007D449D" w:rsidRPr="007D449D" w:rsidRDefault="007D449D" w:rsidP="007D449D">
      <w:pPr>
        <w:rPr>
          <w:rFonts w:eastAsia="Times New Roman" w:cs="Times New Roman"/>
        </w:rPr>
      </w:pPr>
    </w:p>
    <w:p w14:paraId="3B8638C1" w14:textId="77777777" w:rsidR="007D449D" w:rsidRP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precedent did this case set?</w:t>
      </w:r>
    </w:p>
    <w:p w14:paraId="273C176F" w14:textId="77777777" w:rsidR="00D6729E" w:rsidRPr="002C7460" w:rsidRDefault="00D6729E"/>
    <w:sectPr w:rsidR="00D6729E" w:rsidRPr="002C7460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C412F"/>
    <w:multiLevelType w:val="hybridMultilevel"/>
    <w:tmpl w:val="0FE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5"/>
    <w:rsid w:val="0012471D"/>
    <w:rsid w:val="0020488E"/>
    <w:rsid w:val="002C7460"/>
    <w:rsid w:val="00345F50"/>
    <w:rsid w:val="0035433D"/>
    <w:rsid w:val="005E1330"/>
    <w:rsid w:val="005E7261"/>
    <w:rsid w:val="007D449D"/>
    <w:rsid w:val="0092490D"/>
    <w:rsid w:val="00A00D0C"/>
    <w:rsid w:val="00B70CB8"/>
    <w:rsid w:val="00BF7B1B"/>
    <w:rsid w:val="00CD2F10"/>
    <w:rsid w:val="00D35FFA"/>
    <w:rsid w:val="00D6729E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4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4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7460"/>
  </w:style>
  <w:style w:type="paragraph" w:styleId="ListParagraph">
    <w:name w:val="List Paragraph"/>
    <w:basedOn w:val="Normal"/>
    <w:uiPriority w:val="34"/>
    <w:qFormat/>
    <w:rsid w:val="007D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2018-04-27T14:32:00Z</cp:lastPrinted>
  <dcterms:created xsi:type="dcterms:W3CDTF">2018-04-27T14:33:00Z</dcterms:created>
  <dcterms:modified xsi:type="dcterms:W3CDTF">2018-04-27T14:33:00Z</dcterms:modified>
</cp:coreProperties>
</file>